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32" w:rsidRPr="00793EBC" w:rsidRDefault="003C2832" w:rsidP="00793EBC">
      <w:pPr>
        <w:spacing w:line="240" w:lineRule="auto"/>
        <w:ind w:left="4678"/>
        <w:outlineLvl w:val="0"/>
        <w:rPr>
          <w:b/>
          <w:sz w:val="28"/>
          <w:szCs w:val="28"/>
        </w:rPr>
      </w:pPr>
      <w:r w:rsidRPr="00793EBC">
        <w:rPr>
          <w:b/>
          <w:sz w:val="28"/>
          <w:szCs w:val="28"/>
        </w:rPr>
        <w:t>Договор</w:t>
      </w:r>
    </w:p>
    <w:p w:rsidR="003C2832" w:rsidRPr="00793EBC" w:rsidRDefault="003C2832" w:rsidP="00793EBC">
      <w:pPr>
        <w:spacing w:after="0" w:line="240" w:lineRule="auto"/>
        <w:ind w:left="851"/>
        <w:rPr>
          <w:b/>
          <w:sz w:val="24"/>
          <w:szCs w:val="24"/>
        </w:rPr>
      </w:pPr>
      <w:r w:rsidRPr="00793EBC">
        <w:rPr>
          <w:b/>
          <w:sz w:val="24"/>
          <w:szCs w:val="24"/>
        </w:rPr>
        <w:t>О передаче в аренду жилого помещения находящегося в собственности</w:t>
      </w:r>
      <w:r w:rsidR="00A54E8E" w:rsidRPr="00793EBC">
        <w:rPr>
          <w:b/>
          <w:sz w:val="24"/>
          <w:szCs w:val="24"/>
        </w:rPr>
        <w:t xml:space="preserve"> </w:t>
      </w:r>
      <w:r w:rsidRPr="00793EBC">
        <w:rPr>
          <w:b/>
          <w:sz w:val="24"/>
          <w:szCs w:val="24"/>
        </w:rPr>
        <w:t>арендодателя.</w:t>
      </w:r>
    </w:p>
    <w:p w:rsidR="003C2832" w:rsidRPr="00AD0C60" w:rsidRDefault="001B30E8" w:rsidP="00793EBC">
      <w:pPr>
        <w:spacing w:after="0" w:line="240" w:lineRule="auto"/>
        <w:rPr>
          <w:u w:val="single"/>
        </w:rPr>
      </w:pPr>
      <w:r w:rsidRPr="00AD0C60">
        <w:t>г. ______________________</w:t>
      </w:r>
      <w:r w:rsidR="003C2832" w:rsidRPr="00AD0C60">
        <w:tab/>
      </w:r>
      <w:r w:rsidR="003C2832" w:rsidRPr="00AD0C60">
        <w:tab/>
      </w:r>
      <w:r w:rsidR="003C2832" w:rsidRPr="00AD0C60">
        <w:tab/>
      </w:r>
      <w:r w:rsidR="003C2832" w:rsidRPr="00AD0C60">
        <w:tab/>
      </w:r>
      <w:r w:rsidR="003C2832" w:rsidRPr="00AD0C60">
        <w:tab/>
      </w:r>
      <w:r w:rsidR="003C2832" w:rsidRPr="00AD0C60">
        <w:tab/>
      </w:r>
      <w:r w:rsidR="003C2832" w:rsidRPr="00AD0C60">
        <w:tab/>
        <w:t xml:space="preserve">«     » </w:t>
      </w:r>
      <w:r w:rsidR="003C2832" w:rsidRPr="00AD0C60">
        <w:rPr>
          <w:u w:val="single"/>
        </w:rPr>
        <w:t xml:space="preserve">                                      </w:t>
      </w:r>
      <w:r w:rsidR="003C2832" w:rsidRPr="00AD0C60">
        <w:t>20</w:t>
      </w:r>
      <w:r w:rsidR="003C2832" w:rsidRPr="00AD0C60">
        <w:rPr>
          <w:u w:val="single"/>
        </w:rPr>
        <w:t xml:space="preserve">   </w:t>
      </w:r>
      <w:r w:rsidR="00FA75C1" w:rsidRPr="00AD0C60">
        <w:rPr>
          <w:u w:val="single"/>
        </w:rPr>
        <w:t xml:space="preserve"> </w:t>
      </w:r>
      <w:r w:rsidR="003C2832" w:rsidRPr="00AD0C60">
        <w:rPr>
          <w:u w:val="single"/>
        </w:rPr>
        <w:t xml:space="preserve">     </w:t>
      </w:r>
      <w:r w:rsidR="003C2832" w:rsidRPr="00AD0C60">
        <w:t>г.</w:t>
      </w:r>
    </w:p>
    <w:p w:rsidR="003C2832" w:rsidRPr="00AD0C60" w:rsidRDefault="003C2832" w:rsidP="00793EBC">
      <w:pPr>
        <w:spacing w:after="0" w:line="240" w:lineRule="auto"/>
        <w:rPr>
          <w:u w:val="single"/>
        </w:rPr>
      </w:pPr>
      <w:r w:rsidRPr="00AD0C60">
        <w:t>Мы, гр.</w:t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4118FE">
        <w:rPr>
          <w:u w:val="single"/>
        </w:rPr>
        <w:t>______</w:t>
      </w:r>
    </w:p>
    <w:p w:rsidR="003C2832" w:rsidRPr="00AD0C60" w:rsidRDefault="003C2832" w:rsidP="00793EBC">
      <w:pPr>
        <w:spacing w:after="0" w:line="240" w:lineRule="auto"/>
        <w:rPr>
          <w:u w:val="single"/>
        </w:rPr>
      </w:pPr>
      <w:r w:rsidRPr="00AD0C60">
        <w:t xml:space="preserve">Именуемый в дальнейшем Арендодатель, с одной стороны, и гр. </w:t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  <w:r w:rsidR="00DD73E3" w:rsidRPr="00AD0C60">
        <w:rPr>
          <w:u w:val="single"/>
        </w:rPr>
        <w:tab/>
      </w:r>
    </w:p>
    <w:p w:rsidR="003C2832" w:rsidRPr="00AD0C60" w:rsidRDefault="005757AE" w:rsidP="00793EBC">
      <w:pPr>
        <w:spacing w:after="0" w:line="240" w:lineRule="auto"/>
      </w:pPr>
      <w:r w:rsidRPr="00AD0C60">
        <w:t>Именуемый в дальнейшем А</w:t>
      </w:r>
      <w:r w:rsidR="003C2832" w:rsidRPr="00AD0C60">
        <w:t>рендатор, с другой стороны, действуя</w:t>
      </w:r>
      <w:r w:rsidR="00C20501" w:rsidRPr="00AD0C60">
        <w:t xml:space="preserve"> </w:t>
      </w:r>
      <w:r w:rsidR="003C2832" w:rsidRPr="00AD0C60">
        <w:t xml:space="preserve">в </w:t>
      </w:r>
      <w:r w:rsidR="00C20501" w:rsidRPr="00AD0C60">
        <w:t xml:space="preserve">соответствии </w:t>
      </w:r>
      <w:r w:rsidR="003C2832" w:rsidRPr="00AD0C60">
        <w:t>с законодательством РФ, заключили нас</w:t>
      </w:r>
      <w:r w:rsidR="00F66E4E" w:rsidRPr="00AD0C60">
        <w:t>тоящий договор о нижеследующем:</w:t>
      </w:r>
    </w:p>
    <w:p w:rsidR="003C2832" w:rsidRPr="00AD0C60" w:rsidRDefault="003C2832" w:rsidP="00793EBC">
      <w:pPr>
        <w:pStyle w:val="a3"/>
        <w:numPr>
          <w:ilvl w:val="0"/>
          <w:numId w:val="1"/>
        </w:numPr>
        <w:spacing w:after="0" w:line="240" w:lineRule="auto"/>
        <w:ind w:left="4111"/>
        <w:rPr>
          <w:b/>
          <w:sz w:val="24"/>
          <w:szCs w:val="24"/>
        </w:rPr>
      </w:pPr>
      <w:r w:rsidRPr="00AD0C60">
        <w:rPr>
          <w:b/>
          <w:sz w:val="24"/>
          <w:szCs w:val="24"/>
        </w:rPr>
        <w:t xml:space="preserve">Предмет договора </w:t>
      </w:r>
    </w:p>
    <w:p w:rsidR="003C2832" w:rsidRDefault="003C2832" w:rsidP="00793EBC">
      <w:pPr>
        <w:pStyle w:val="a3"/>
        <w:numPr>
          <w:ilvl w:val="1"/>
          <w:numId w:val="1"/>
        </w:numPr>
        <w:spacing w:after="0" w:line="240" w:lineRule="auto"/>
        <w:ind w:left="0" w:firstLine="66"/>
      </w:pPr>
      <w:r>
        <w:t>Жилое помещение</w:t>
      </w:r>
      <w:r w:rsidR="005757AE">
        <w:t>,</w:t>
      </w:r>
      <w:r>
        <w:t xml:space="preserve"> расположенное по адресу:</w:t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</w:p>
    <w:p w:rsidR="003C2832" w:rsidRPr="00DD73E3" w:rsidRDefault="003C2832" w:rsidP="00793EBC">
      <w:pPr>
        <w:spacing w:after="0" w:line="240" w:lineRule="auto"/>
        <w:rPr>
          <w:u w:val="single"/>
        </w:rPr>
      </w:pPr>
      <w:proofErr w:type="gramStart"/>
      <w:r>
        <w:t>Состоящее</w:t>
      </w:r>
      <w:proofErr w:type="gramEnd"/>
      <w:r>
        <w:t xml:space="preserve"> из </w:t>
      </w:r>
      <w:r w:rsidR="00DD73E3">
        <w:rPr>
          <w:u w:val="single"/>
        </w:rPr>
        <w:tab/>
        <w:t xml:space="preserve">      </w:t>
      </w:r>
      <w:r w:rsidR="00DD73E3">
        <w:t xml:space="preserve"> </w:t>
      </w:r>
      <w:r>
        <w:t xml:space="preserve">комнат, принадлежащее Арендодателю на правах </w:t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  <w:r w:rsidR="00DD73E3">
        <w:rPr>
          <w:u w:val="single"/>
        </w:rPr>
        <w:tab/>
      </w:r>
    </w:p>
    <w:p w:rsidR="003C2832" w:rsidRDefault="003C2832" w:rsidP="00793EBC">
      <w:pPr>
        <w:spacing w:after="0" w:line="240" w:lineRule="auto"/>
      </w:pPr>
      <w:r>
        <w:t>Передаётся Арендодателем во временное пользование Арендатору за установленную плату.</w:t>
      </w:r>
    </w:p>
    <w:p w:rsidR="005F0FE8" w:rsidRPr="00AD0C60" w:rsidRDefault="005F0FE8" w:rsidP="00793EBC">
      <w:pPr>
        <w:pStyle w:val="a3"/>
        <w:numPr>
          <w:ilvl w:val="0"/>
          <w:numId w:val="1"/>
        </w:numPr>
        <w:spacing w:after="0" w:line="240" w:lineRule="auto"/>
        <w:ind w:left="3828"/>
        <w:rPr>
          <w:b/>
          <w:sz w:val="24"/>
          <w:szCs w:val="24"/>
        </w:rPr>
      </w:pPr>
      <w:r w:rsidRPr="00AD0C60">
        <w:rPr>
          <w:b/>
          <w:sz w:val="24"/>
          <w:szCs w:val="24"/>
        </w:rPr>
        <w:t>Срок действия договора.</w:t>
      </w:r>
    </w:p>
    <w:p w:rsidR="005F0FE8" w:rsidRDefault="005F0FE8" w:rsidP="00793EBC">
      <w:pPr>
        <w:spacing w:after="0" w:line="240" w:lineRule="auto"/>
      </w:pPr>
      <w:r>
        <w:t xml:space="preserve">2.1 Срок </w:t>
      </w:r>
      <w:r w:rsidR="00E7581F">
        <w:t>действия данного договора: с «</w:t>
      </w:r>
      <w:r w:rsidR="00E7581F" w:rsidRPr="00E7581F">
        <w:t>___</w:t>
      </w:r>
      <w:r>
        <w:t>»</w:t>
      </w:r>
      <w:r>
        <w:rPr>
          <w:u w:val="single"/>
        </w:rPr>
        <w:t xml:space="preserve">                                    </w:t>
      </w:r>
      <w:r w:rsidRPr="005F0FE8">
        <w:t>20</w:t>
      </w:r>
      <w:r>
        <w:rPr>
          <w:u w:val="single"/>
        </w:rPr>
        <w:t xml:space="preserve">      </w:t>
      </w:r>
      <w:r w:rsidRPr="005F0FE8">
        <w:t>г.</w:t>
      </w:r>
      <w:r>
        <w:t xml:space="preserve"> до  «</w:t>
      </w:r>
      <w:r w:rsidR="00E7581F" w:rsidRPr="00E7581F">
        <w:t>___</w:t>
      </w:r>
      <w:r>
        <w:t>»</w:t>
      </w:r>
      <w:r>
        <w:rPr>
          <w:u w:val="single"/>
        </w:rPr>
        <w:t xml:space="preserve">                                    </w:t>
      </w:r>
      <w:r w:rsidRPr="005F0FE8">
        <w:t>20</w:t>
      </w:r>
      <w:r>
        <w:rPr>
          <w:u w:val="single"/>
        </w:rPr>
        <w:t xml:space="preserve">   </w:t>
      </w:r>
      <w:r w:rsidR="00FA75C1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F0FE8">
        <w:t>г.</w:t>
      </w:r>
    </w:p>
    <w:p w:rsidR="005F0FE8" w:rsidRDefault="005F0FE8" w:rsidP="00793EBC">
      <w:pPr>
        <w:spacing w:after="0" w:line="240" w:lineRule="auto"/>
      </w:pPr>
      <w:r>
        <w:t>2.2 Настоящий договор составлен в 2-х экземплярах, один из которых хранится у Арендодателя, другой у Арендатора, и вступает в силу с момента его подписания.</w:t>
      </w:r>
    </w:p>
    <w:p w:rsidR="00F66E4E" w:rsidRDefault="005F0FE8" w:rsidP="00793EBC">
      <w:pPr>
        <w:spacing w:after="0" w:line="240" w:lineRule="auto"/>
      </w:pPr>
      <w:r>
        <w:t>2.3</w:t>
      </w:r>
      <w:proofErr w:type="gramStart"/>
      <w:r>
        <w:t xml:space="preserve"> В</w:t>
      </w:r>
      <w:proofErr w:type="gramEnd"/>
      <w:r>
        <w:t xml:space="preserve"> случае, если срок действия договора в пункте 2.1 составляет менее одного года, действие договора может быть пролонгировано</w:t>
      </w:r>
      <w:r w:rsidR="00F66E4E">
        <w:t xml:space="preserve"> по соглашению сторон, а так же в случаях предусмотренных Гражданским Кодексом РФ.</w:t>
      </w:r>
    </w:p>
    <w:p w:rsidR="00F66E4E" w:rsidRPr="00AD0C60" w:rsidRDefault="00F66E4E" w:rsidP="00793EBC">
      <w:pPr>
        <w:pStyle w:val="a3"/>
        <w:numPr>
          <w:ilvl w:val="0"/>
          <w:numId w:val="1"/>
        </w:numPr>
        <w:spacing w:after="0" w:line="240" w:lineRule="auto"/>
        <w:ind w:left="4253"/>
        <w:rPr>
          <w:b/>
          <w:sz w:val="24"/>
          <w:szCs w:val="24"/>
        </w:rPr>
      </w:pPr>
      <w:r w:rsidRPr="00AD0C60">
        <w:rPr>
          <w:b/>
          <w:sz w:val="24"/>
          <w:szCs w:val="24"/>
        </w:rPr>
        <w:t>Порядок оплаты.</w:t>
      </w:r>
    </w:p>
    <w:p w:rsidR="00F66E4E" w:rsidRPr="00F66E4E" w:rsidRDefault="00F66E4E" w:rsidP="00793EBC">
      <w:pPr>
        <w:pStyle w:val="a3"/>
        <w:numPr>
          <w:ilvl w:val="1"/>
          <w:numId w:val="1"/>
        </w:numPr>
        <w:spacing w:after="0" w:line="240" w:lineRule="auto"/>
        <w:ind w:left="284" w:hanging="284"/>
        <w:rPr>
          <w:u w:val="single"/>
        </w:rPr>
      </w:pPr>
      <w:r>
        <w:t xml:space="preserve"> Арендатор выплачивает Арендодателю помесячно сумму в рублях, которая составляет </w:t>
      </w:r>
      <w:r w:rsidR="00AD0C60">
        <w:rPr>
          <w:u w:val="single"/>
        </w:rPr>
        <w:t>_________________</w:t>
      </w:r>
    </w:p>
    <w:p w:rsidR="00F66E4E" w:rsidRPr="00A54E8E" w:rsidRDefault="00F66E4E" w:rsidP="00793EBC">
      <w:pPr>
        <w:spacing w:before="240" w:after="0" w:line="240" w:lineRule="auto"/>
      </w:pPr>
      <w:r>
        <w:t>(</w:t>
      </w:r>
      <w:r>
        <w:rPr>
          <w:u w:val="single"/>
        </w:rPr>
        <w:t xml:space="preserve">                                                                                                 </w:t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 w:rsidR="005757AE">
        <w:rPr>
          <w:u w:val="single"/>
        </w:rPr>
        <w:tab/>
      </w:r>
      <w:r>
        <w:rPr>
          <w:u w:val="single"/>
        </w:rPr>
        <w:t xml:space="preserve">     </w:t>
      </w:r>
      <w:r w:rsidR="00A54E8E">
        <w:t>) руб</w:t>
      </w:r>
      <w:r>
        <w:t>.</w:t>
      </w:r>
    </w:p>
    <w:p w:rsidR="00A54E8E" w:rsidRPr="00A54E8E" w:rsidRDefault="00A54E8E" w:rsidP="00793EBC">
      <w:pPr>
        <w:spacing w:before="240" w:after="0" w:line="240" w:lineRule="auto"/>
      </w:pPr>
      <w:r>
        <w:t>3.2 Залоговая сумма составляет</w:t>
      </w:r>
      <w:proofErr w:type="gramStart"/>
      <w:r>
        <w:t xml:space="preserve"> ________________ (_______________________________________________) </w:t>
      </w:r>
      <w:proofErr w:type="gramEnd"/>
      <w:r>
        <w:t>руб.</w:t>
      </w:r>
    </w:p>
    <w:p w:rsidR="00F66E4E" w:rsidRDefault="00A54E8E" w:rsidP="00793EBC">
      <w:pPr>
        <w:spacing w:after="0" w:line="240" w:lineRule="auto"/>
      </w:pPr>
      <w:r>
        <w:t xml:space="preserve">3.3 </w:t>
      </w:r>
      <w:r w:rsidR="00F66E4E">
        <w:t xml:space="preserve"> Арендная плата вносится Арендатором в соответствии с пунктом 3.1, при этом Арендодатель после каждого      расч</w:t>
      </w:r>
      <w:r w:rsidR="007D2927">
        <w:t xml:space="preserve">ёта заверяет его своей подписью в </w:t>
      </w:r>
      <w:r w:rsidR="00AD0C60">
        <w:t>Приложении 1.</w:t>
      </w:r>
    </w:p>
    <w:p w:rsidR="002F7E92" w:rsidRDefault="002F7E92" w:rsidP="00793EBC">
      <w:pPr>
        <w:pStyle w:val="a3"/>
        <w:numPr>
          <w:ilvl w:val="1"/>
          <w:numId w:val="5"/>
        </w:numPr>
        <w:spacing w:after="0" w:line="240" w:lineRule="auto"/>
      </w:pPr>
      <w:r>
        <w:t xml:space="preserve"> Арендная плата выплачивается не позднее _________________________________</w:t>
      </w:r>
    </w:p>
    <w:p w:rsidR="007D2927" w:rsidRDefault="007D2927" w:rsidP="00793EBC">
      <w:pPr>
        <w:pStyle w:val="a3"/>
        <w:numPr>
          <w:ilvl w:val="1"/>
          <w:numId w:val="5"/>
        </w:numPr>
        <w:spacing w:after="0" w:line="240" w:lineRule="auto"/>
      </w:pPr>
      <w:r>
        <w:t>Оплата коммунальных услуг за счёт</w:t>
      </w:r>
      <w:r w:rsidR="00507BF9">
        <w:t xml:space="preserve">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7D2927" w:rsidRDefault="005757AE" w:rsidP="00793EBC">
      <w:pPr>
        <w:pStyle w:val="a3"/>
        <w:numPr>
          <w:ilvl w:val="1"/>
          <w:numId w:val="5"/>
        </w:numPr>
        <w:spacing w:after="0" w:line="240" w:lineRule="auto"/>
      </w:pPr>
      <w:r>
        <w:t xml:space="preserve"> Оплата </w:t>
      </w:r>
      <w:proofErr w:type="spellStart"/>
      <w:r>
        <w:t>эл</w:t>
      </w:r>
      <w:proofErr w:type="spellEnd"/>
      <w:r>
        <w:t>. э</w:t>
      </w:r>
      <w:r w:rsidR="007D2927">
        <w:t>нергии за счёт</w:t>
      </w:r>
      <w:r w:rsidR="00507BF9">
        <w:t xml:space="preserve">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7D2927" w:rsidRDefault="00A54E8E" w:rsidP="00793EBC">
      <w:pPr>
        <w:pStyle w:val="a3"/>
        <w:numPr>
          <w:ilvl w:val="1"/>
          <w:numId w:val="5"/>
        </w:numPr>
        <w:spacing w:after="0" w:line="240" w:lineRule="auto"/>
      </w:pPr>
      <w:r>
        <w:t xml:space="preserve"> </w:t>
      </w:r>
      <w:r w:rsidR="007D2927">
        <w:t xml:space="preserve">Абонентская плата за телефон за счёт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7D2927" w:rsidRDefault="00A54E8E" w:rsidP="00793EBC">
      <w:pPr>
        <w:pStyle w:val="a3"/>
        <w:numPr>
          <w:ilvl w:val="1"/>
          <w:numId w:val="5"/>
        </w:numPr>
        <w:spacing w:after="0" w:line="240" w:lineRule="auto"/>
      </w:pPr>
      <w:r>
        <w:t xml:space="preserve"> </w:t>
      </w:r>
      <w:r w:rsidR="007D2927">
        <w:t xml:space="preserve">Оплата за междугородние переговоры за счёт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7D2927" w:rsidRDefault="007D2927" w:rsidP="00793EBC">
      <w:pPr>
        <w:pStyle w:val="a3"/>
        <w:numPr>
          <w:ilvl w:val="1"/>
          <w:numId w:val="5"/>
        </w:numPr>
        <w:spacing w:after="0" w:line="240" w:lineRule="auto"/>
      </w:pPr>
      <w:r>
        <w:t xml:space="preserve">Оплата водоснабжения за счёт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7D2927" w:rsidRDefault="007D2927" w:rsidP="00793EBC">
      <w:pPr>
        <w:pStyle w:val="a3"/>
        <w:numPr>
          <w:ilvl w:val="1"/>
          <w:numId w:val="5"/>
        </w:numPr>
        <w:spacing w:after="0" w:line="240" w:lineRule="auto"/>
      </w:pPr>
      <w:r>
        <w:t>Показания счётчиков воды в день заселения:</w:t>
      </w:r>
      <w:r w:rsidRPr="002F7E92">
        <w:rPr>
          <w:b/>
        </w:rPr>
        <w:t xml:space="preserve"> холодной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bookmarkStart w:id="0" w:name="_GoBack"/>
      <w:bookmarkEnd w:id="0"/>
      <w:r w:rsidR="00507BF9" w:rsidRPr="002F7E92">
        <w:rPr>
          <w:u w:val="single"/>
        </w:rPr>
        <w:tab/>
      </w:r>
      <w:r w:rsidRPr="002F7E92">
        <w:rPr>
          <w:b/>
        </w:rPr>
        <w:t>горячей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AD0C60" w:rsidRPr="00AD0C60" w:rsidRDefault="002F7E92" w:rsidP="00793EBC">
      <w:pPr>
        <w:spacing w:after="0" w:line="240" w:lineRule="auto"/>
        <w:rPr>
          <w:u w:val="single"/>
        </w:rPr>
      </w:pPr>
      <w:r>
        <w:t xml:space="preserve">3.11 </w:t>
      </w:r>
      <w:r w:rsidR="007D2927">
        <w:t xml:space="preserve">Показания счётчиков электроэнергии в день заселения </w:t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  <w:r w:rsidR="00507BF9" w:rsidRPr="002F7E92">
        <w:rPr>
          <w:u w:val="single"/>
        </w:rPr>
        <w:tab/>
      </w:r>
    </w:p>
    <w:p w:rsidR="0085083B" w:rsidRPr="00793EBC" w:rsidRDefault="0085083B" w:rsidP="00793EBC">
      <w:pPr>
        <w:pStyle w:val="a3"/>
        <w:numPr>
          <w:ilvl w:val="0"/>
          <w:numId w:val="5"/>
        </w:numPr>
        <w:tabs>
          <w:tab w:val="left" w:pos="10490"/>
        </w:tabs>
        <w:spacing w:after="0" w:line="240" w:lineRule="auto"/>
        <w:ind w:left="3686"/>
        <w:rPr>
          <w:b/>
          <w:sz w:val="24"/>
          <w:szCs w:val="24"/>
        </w:rPr>
      </w:pPr>
      <w:r w:rsidRPr="00793EBC">
        <w:rPr>
          <w:b/>
          <w:sz w:val="24"/>
          <w:szCs w:val="24"/>
        </w:rPr>
        <w:t>Права и обязан</w:t>
      </w:r>
      <w:r w:rsidR="00235572" w:rsidRPr="00793EBC">
        <w:rPr>
          <w:b/>
          <w:sz w:val="24"/>
          <w:szCs w:val="24"/>
        </w:rPr>
        <w:t>н</w:t>
      </w:r>
      <w:r w:rsidRPr="00793EBC">
        <w:rPr>
          <w:b/>
          <w:sz w:val="24"/>
          <w:szCs w:val="24"/>
        </w:rPr>
        <w:t>ости сторон</w:t>
      </w:r>
    </w:p>
    <w:p w:rsidR="0085083B" w:rsidRPr="00793EBC" w:rsidRDefault="0085083B" w:rsidP="00793EBC">
      <w:pPr>
        <w:pStyle w:val="a3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793EBC">
        <w:rPr>
          <w:b/>
        </w:rPr>
        <w:t>Арендатор обязан: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 xml:space="preserve">При заключении данного договора лично проверить и изучить правоустанавливающие документы на жилое помещение и </w:t>
      </w:r>
      <w:proofErr w:type="gramStart"/>
      <w:r>
        <w:t>документы</w:t>
      </w:r>
      <w:proofErr w:type="gramEnd"/>
      <w:r>
        <w:t xml:space="preserve"> удостоверяющие личность Арендодателя.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Не сдавать помещение в субаренду.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Допускать в по</w:t>
      </w:r>
      <w:r w:rsidR="0068354D">
        <w:t>м</w:t>
      </w:r>
      <w:r>
        <w:t>ещение Арендодателя для проверки материально-технического состояния помещения по предварительной договорённости с ним, но не чаще одного раза в месяц.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Предупредить Арендодателя о ра</w:t>
      </w:r>
      <w:r w:rsidR="00802982">
        <w:t xml:space="preserve">сторжении данного договора за </w:t>
      </w:r>
      <w:r w:rsidR="002F7E92">
        <w:t>14</w:t>
      </w:r>
      <w:r>
        <w:t xml:space="preserve"> календарных дней.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Содержать квартиру и имущество в чистоте и исправности.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Возместить любой ущерб, нанесённый квартире или имуществу, если у</w:t>
      </w:r>
      <w:r w:rsidR="002F7E92">
        <w:t>щерб нанесён по вине Арендатора;</w:t>
      </w:r>
    </w:p>
    <w:p w:rsidR="0085083B" w:rsidRDefault="0085083B" w:rsidP="00793EBC">
      <w:pPr>
        <w:pStyle w:val="a3"/>
        <w:numPr>
          <w:ilvl w:val="2"/>
          <w:numId w:val="5"/>
        </w:numPr>
        <w:spacing w:after="0" w:line="240" w:lineRule="auto"/>
        <w:ind w:left="992" w:hanging="633"/>
      </w:pPr>
      <w:r>
        <w:t>В случае несвоевременной оплаты договор автоматически расторгается</w:t>
      </w:r>
      <w:r w:rsidR="002F7E92">
        <w:t>;</w:t>
      </w:r>
    </w:p>
    <w:p w:rsidR="00790069" w:rsidRPr="0085083B" w:rsidRDefault="00790069" w:rsidP="00793EBC">
      <w:pPr>
        <w:pStyle w:val="a3"/>
        <w:numPr>
          <w:ilvl w:val="2"/>
          <w:numId w:val="5"/>
        </w:numPr>
        <w:spacing w:after="0" w:line="240" w:lineRule="auto"/>
        <w:ind w:left="992" w:hanging="567"/>
      </w:pPr>
      <w:r>
        <w:t xml:space="preserve">Не допускать проживания лиц, кроме лиц указанных в данном договоре: </w:t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 w:rsidRPr="007900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E4E" w:rsidRPr="00793EBC" w:rsidRDefault="00790069" w:rsidP="00793EBC">
      <w:pPr>
        <w:pStyle w:val="a3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793EBC">
        <w:rPr>
          <w:b/>
        </w:rPr>
        <w:lastRenderedPageBreak/>
        <w:t>Арендодатель обязан:</w:t>
      </w:r>
    </w:p>
    <w:p w:rsidR="00790069" w:rsidRDefault="00790069" w:rsidP="00793EBC">
      <w:pPr>
        <w:pStyle w:val="a3"/>
        <w:numPr>
          <w:ilvl w:val="2"/>
          <w:numId w:val="5"/>
        </w:numPr>
        <w:spacing w:after="0" w:line="240" w:lineRule="auto"/>
        <w:ind w:left="1077"/>
      </w:pPr>
      <w:proofErr w:type="gramStart"/>
      <w:r>
        <w:t>Предоставить документ</w:t>
      </w:r>
      <w:proofErr w:type="gramEnd"/>
      <w:r>
        <w:t>, подтверждающий его права на данное помещение.</w:t>
      </w:r>
    </w:p>
    <w:p w:rsidR="00790069" w:rsidRDefault="00790069" w:rsidP="00793EBC">
      <w:pPr>
        <w:pStyle w:val="a3"/>
        <w:numPr>
          <w:ilvl w:val="2"/>
          <w:numId w:val="5"/>
        </w:numPr>
        <w:spacing w:after="0" w:line="240" w:lineRule="auto"/>
        <w:ind w:left="1077"/>
      </w:pPr>
      <w:r>
        <w:t>В период действия настоящего договора не продавать, не обменивать, не пересдавать и т.п. указанное в п. 1.1 помещение третьим лицам и организациям.</w:t>
      </w:r>
    </w:p>
    <w:p w:rsidR="00790069" w:rsidRDefault="00790069" w:rsidP="00793EBC">
      <w:pPr>
        <w:pStyle w:val="a3"/>
        <w:numPr>
          <w:ilvl w:val="2"/>
          <w:numId w:val="5"/>
        </w:numPr>
        <w:spacing w:after="0" w:line="240" w:lineRule="auto"/>
        <w:ind w:left="1077"/>
      </w:pPr>
      <w:r>
        <w:t>Согласовать сдачу внаём помещения, указанного в п. 1.1 со всеми лицами право на использование вышеуказанного помещения и предупредить о них Арендатора.</w:t>
      </w:r>
    </w:p>
    <w:p w:rsidR="00802982" w:rsidRDefault="00802982" w:rsidP="00793EBC">
      <w:pPr>
        <w:pStyle w:val="a3"/>
        <w:numPr>
          <w:ilvl w:val="2"/>
          <w:numId w:val="2"/>
        </w:numPr>
        <w:spacing w:after="0" w:line="240" w:lineRule="auto"/>
      </w:pPr>
      <w:r>
        <w:t xml:space="preserve">Предупредить Арендатора о расторжении данного договора за </w:t>
      </w:r>
      <w:r w:rsidR="002F7E92">
        <w:t>14</w:t>
      </w:r>
      <w:r>
        <w:t xml:space="preserve"> календарных дней.</w:t>
      </w:r>
    </w:p>
    <w:p w:rsidR="00790069" w:rsidRDefault="00790069" w:rsidP="00793EBC">
      <w:pPr>
        <w:pStyle w:val="a3"/>
        <w:numPr>
          <w:ilvl w:val="2"/>
          <w:numId w:val="2"/>
        </w:numPr>
        <w:spacing w:after="0" w:line="240" w:lineRule="auto"/>
        <w:ind w:left="1077"/>
      </w:pPr>
      <w:r>
        <w:t>Не чаще одного раза в месяц принимать от Арендатора плату за предоставленное  в Аренду жилое помещение</w:t>
      </w:r>
      <w:r w:rsidR="005D57E4">
        <w:t>.</w:t>
      </w:r>
    </w:p>
    <w:p w:rsidR="005D57E4" w:rsidRDefault="005D57E4" w:rsidP="00793EBC">
      <w:pPr>
        <w:pStyle w:val="a3"/>
        <w:numPr>
          <w:ilvl w:val="2"/>
          <w:numId w:val="2"/>
        </w:numPr>
        <w:spacing w:after="0" w:line="240" w:lineRule="auto"/>
        <w:ind w:left="1077"/>
      </w:pPr>
      <w:r>
        <w:t>Оплатить задолженности по квартплате, электроэнергии, если таковые имеются в ж</w:t>
      </w:r>
      <w:r w:rsidR="00A54E8E">
        <w:t>ил</w:t>
      </w:r>
      <w:r>
        <w:t>ом помещении, указанном в п.1.1 в день подписания данного договора.</w:t>
      </w:r>
    </w:p>
    <w:p w:rsidR="00AD0C60" w:rsidRPr="00AD0C60" w:rsidRDefault="005D57E4" w:rsidP="00793EBC">
      <w:pPr>
        <w:pStyle w:val="a3"/>
        <w:numPr>
          <w:ilvl w:val="2"/>
          <w:numId w:val="2"/>
        </w:numPr>
        <w:spacing w:after="0" w:line="240" w:lineRule="auto"/>
        <w:ind w:left="1077"/>
      </w:pPr>
      <w:r>
        <w:t>В случае расторжения данного договора по инициативе Арендодателя при соблюдении Арендатором условий настоящего договора</w:t>
      </w:r>
      <w:r w:rsidR="00A54E8E">
        <w:t xml:space="preserve"> </w:t>
      </w:r>
      <w:r>
        <w:t>Арендодатель выплачивает Арендатору уплаченную им сумму за неиспользуемый срок найма.</w:t>
      </w:r>
    </w:p>
    <w:p w:rsidR="005D57E4" w:rsidRPr="00793EBC" w:rsidRDefault="005C73E2" w:rsidP="00793EBC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93EBC">
        <w:rPr>
          <w:b/>
          <w:sz w:val="24"/>
          <w:szCs w:val="24"/>
        </w:rPr>
        <w:t>Дополнительные</w:t>
      </w:r>
      <w:r w:rsidR="005D57E4" w:rsidRPr="00793EBC">
        <w:rPr>
          <w:b/>
          <w:sz w:val="24"/>
          <w:szCs w:val="24"/>
        </w:rPr>
        <w:t xml:space="preserve"> условия</w:t>
      </w:r>
    </w:p>
    <w:p w:rsidR="002E1663" w:rsidRDefault="00C01AB2" w:rsidP="00793EBC">
      <w:pPr>
        <w:spacing w:after="0" w:line="240" w:lineRule="auto"/>
        <w:rPr>
          <w:u w:val="single"/>
        </w:rPr>
      </w:pPr>
      <w:r w:rsidRPr="00C01AB2">
        <w:rPr>
          <w:u w:val="single"/>
        </w:rPr>
        <w:t xml:space="preserve">    </w:t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663"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663">
        <w:rPr>
          <w:u w:val="single"/>
        </w:rPr>
        <w:t>_</w:t>
      </w:r>
    </w:p>
    <w:p w:rsidR="00F72810" w:rsidRDefault="002E1663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D0C60" w:rsidRDefault="00F72810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E92">
        <w:rPr>
          <w:u w:val="single"/>
        </w:rPr>
        <w:t xml:space="preserve">              </w:t>
      </w:r>
    </w:p>
    <w:p w:rsidR="00651036" w:rsidRDefault="00651036" w:rsidP="00793EBC">
      <w:pPr>
        <w:spacing w:after="0" w:line="240" w:lineRule="auto"/>
        <w:rPr>
          <w:u w:val="single"/>
        </w:rPr>
      </w:pPr>
    </w:p>
    <w:p w:rsidR="001B30E8" w:rsidRPr="001B30E8" w:rsidRDefault="00C01AB2" w:rsidP="00793EBC">
      <w:pPr>
        <w:spacing w:after="0" w:line="240" w:lineRule="auto"/>
      </w:pPr>
      <w:r>
        <w:t>Подписывая этот договор, Арендатор и Арендодатель подтверждают, что они заключили договор по собственной воле, без всякого воздействия третьих лиц и принимают все положения.</w:t>
      </w:r>
    </w:p>
    <w:p w:rsidR="001B30E8" w:rsidRPr="00793EBC" w:rsidRDefault="001B30E8" w:rsidP="00793EBC">
      <w:pPr>
        <w:pStyle w:val="a3"/>
        <w:numPr>
          <w:ilvl w:val="0"/>
          <w:numId w:val="4"/>
        </w:numPr>
        <w:spacing w:after="0" w:line="240" w:lineRule="auto"/>
        <w:ind w:left="3686"/>
        <w:rPr>
          <w:sz w:val="24"/>
          <w:szCs w:val="24"/>
        </w:rPr>
      </w:pPr>
      <w:r w:rsidRPr="00793EBC">
        <w:rPr>
          <w:b/>
          <w:sz w:val="24"/>
          <w:szCs w:val="24"/>
        </w:rPr>
        <w:t>Адреса и реквизиты сторон.</w:t>
      </w:r>
    </w:p>
    <w:p w:rsidR="00C01AB2" w:rsidRDefault="00C01AB2" w:rsidP="00793EBC">
      <w:pPr>
        <w:spacing w:after="0" w:line="240" w:lineRule="auto"/>
      </w:pPr>
      <w:r w:rsidRPr="00793EBC">
        <w:rPr>
          <w:b/>
        </w:rPr>
        <w:t>Арендодатель:</w:t>
      </w:r>
      <w:r w:rsidR="00A54E8E">
        <w:t>____________________________________________________________________________________</w:t>
      </w:r>
    </w:p>
    <w:p w:rsidR="00C01AB2" w:rsidRDefault="00C01AB2" w:rsidP="00793EBC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</w:t>
      </w:r>
      <w:r w:rsidR="00793EBC">
        <w:t>а</w:t>
      </w:r>
      <w:r>
        <w:t>дресу:</w:t>
      </w:r>
      <w:r w:rsidR="00E7581F">
        <w:t>_______________________________________________</w:t>
      </w:r>
      <w:r w:rsidR="00793EBC">
        <w:t>________________________</w:t>
      </w:r>
    </w:p>
    <w:p w:rsidR="00E7581F" w:rsidRDefault="00E7581F" w:rsidP="00793EBC">
      <w:pPr>
        <w:spacing w:after="0" w:line="240" w:lineRule="auto"/>
      </w:pPr>
      <w:r>
        <w:t>________________________________________________________________________________________________</w:t>
      </w:r>
    </w:p>
    <w:p w:rsidR="00C01AB2" w:rsidRDefault="00C01AB2" w:rsidP="00793EBC">
      <w:pPr>
        <w:spacing w:after="0" w:line="240" w:lineRule="auto"/>
      </w:pPr>
      <w:r>
        <w:t>Паспорт: серия</w:t>
      </w:r>
      <w:proofErr w:type="gramStart"/>
      <w:r w:rsidRPr="00C01AB2">
        <w:rPr>
          <w:u w:val="single"/>
        </w:rPr>
        <w:tab/>
      </w:r>
      <w:r w:rsidRPr="00C01AB2">
        <w:rPr>
          <w:u w:val="single"/>
        </w:rPr>
        <w:tab/>
      </w:r>
      <w:r>
        <w:t>№</w:t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>
        <w:t>,</w:t>
      </w:r>
      <w:proofErr w:type="gramEnd"/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AB2" w:rsidRDefault="00C01AB2" w:rsidP="00793EBC">
      <w:pPr>
        <w:spacing w:after="0" w:line="240" w:lineRule="auto"/>
      </w:pPr>
      <w:r>
        <w:t xml:space="preserve">Код подразделения </w:t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>
        <w:t>, дата выдачи  «</w:t>
      </w:r>
      <w:r w:rsidRPr="006A26BD">
        <w:rPr>
          <w:u w:val="single"/>
        </w:rPr>
        <w:t xml:space="preserve">      </w:t>
      </w:r>
      <w:r>
        <w:t xml:space="preserve">» </w:t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>
        <w:t>г.</w:t>
      </w:r>
    </w:p>
    <w:p w:rsidR="00C01AB2" w:rsidRDefault="00C01AB2" w:rsidP="00793EBC">
      <w:pPr>
        <w:spacing w:after="0" w:line="240" w:lineRule="auto"/>
        <w:rPr>
          <w:u w:val="single"/>
        </w:rPr>
      </w:pPr>
      <w:r>
        <w:t>Контактный телефон:</w:t>
      </w:r>
      <w:r w:rsidR="006A26BD"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  <w:r w:rsidR="006A26BD">
        <w:rPr>
          <w:u w:val="single"/>
        </w:rPr>
        <w:tab/>
      </w:r>
    </w:p>
    <w:p w:rsidR="006A26BD" w:rsidRDefault="006A26BD" w:rsidP="00793EBC">
      <w:pPr>
        <w:spacing w:after="0" w:line="240" w:lineRule="auto"/>
      </w:pPr>
      <w:r w:rsidRPr="00793EBC">
        <w:rPr>
          <w:b/>
        </w:rPr>
        <w:t>Арендатор:</w:t>
      </w:r>
      <w:r w:rsidR="00A54E8E">
        <w:t>_______________________________________________________________________________________</w:t>
      </w:r>
    </w:p>
    <w:p w:rsidR="006A26BD" w:rsidRDefault="006A26BD" w:rsidP="00793EBC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 w:rsidR="00E7581F">
        <w:t>_______________________________________________________________________</w:t>
      </w:r>
    </w:p>
    <w:p w:rsidR="00E7581F" w:rsidRDefault="00E7581F" w:rsidP="00793EBC">
      <w:pPr>
        <w:spacing w:after="0" w:line="240" w:lineRule="auto"/>
      </w:pPr>
      <w:r>
        <w:t>_________________________________________________________________________________________________</w:t>
      </w:r>
    </w:p>
    <w:p w:rsidR="006A26BD" w:rsidRDefault="006A26BD" w:rsidP="00793EBC">
      <w:pPr>
        <w:spacing w:after="0" w:line="240" w:lineRule="auto"/>
      </w:pPr>
      <w:r>
        <w:t>Паспорт: серия</w:t>
      </w:r>
      <w:proofErr w:type="gramStart"/>
      <w:r w:rsidRPr="00C01AB2">
        <w:rPr>
          <w:u w:val="single"/>
        </w:rPr>
        <w:tab/>
      </w:r>
      <w:r w:rsidRPr="00C01AB2">
        <w:rPr>
          <w:u w:val="single"/>
        </w:rPr>
        <w:tab/>
      </w:r>
      <w:r>
        <w:t>№</w:t>
      </w:r>
      <w:r w:rsidRPr="00C01AB2">
        <w:rPr>
          <w:u w:val="single"/>
        </w:rPr>
        <w:tab/>
      </w:r>
      <w:r w:rsidRPr="00C01AB2">
        <w:rPr>
          <w:u w:val="single"/>
        </w:rPr>
        <w:tab/>
      </w:r>
      <w:r>
        <w:t>,</w:t>
      </w:r>
      <w:proofErr w:type="gramEnd"/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6BD" w:rsidRDefault="006A26BD" w:rsidP="00793EBC">
      <w:pPr>
        <w:spacing w:after="0" w:line="240" w:lineRule="auto"/>
      </w:pPr>
      <w:r>
        <w:t xml:space="preserve">Код подразделения </w:t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>
        <w:t>, дата выдачи  «</w:t>
      </w:r>
      <w:r w:rsidRPr="006A26BD">
        <w:rPr>
          <w:u w:val="single"/>
        </w:rPr>
        <w:t xml:space="preserve">      </w:t>
      </w:r>
      <w:r>
        <w:t xml:space="preserve">» </w:t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 w:rsidRPr="006A26BD">
        <w:rPr>
          <w:u w:val="single"/>
        </w:rPr>
        <w:tab/>
      </w:r>
      <w:r>
        <w:t>г.</w:t>
      </w:r>
    </w:p>
    <w:p w:rsidR="006A26BD" w:rsidRDefault="006A26BD" w:rsidP="00793EBC">
      <w:pPr>
        <w:spacing w:after="0" w:line="240" w:lineRule="auto"/>
        <w:rPr>
          <w:u w:val="single"/>
        </w:rPr>
      </w:pPr>
      <w:r>
        <w:t>Контактный телефон: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C60" w:rsidRDefault="005757AE" w:rsidP="00793EBC">
      <w:pPr>
        <w:pStyle w:val="a8"/>
        <w:shd w:val="clear" w:color="auto" w:fill="FFFFFF"/>
        <w:rPr>
          <w:rFonts w:asciiTheme="minorHAnsi" w:hAnsiTheme="minorHAnsi" w:cstheme="minorHAnsi"/>
          <w:color w:val="0A3442"/>
          <w:sz w:val="22"/>
          <w:szCs w:val="22"/>
        </w:rPr>
      </w:pPr>
      <w:r>
        <w:rPr>
          <w:rFonts w:asciiTheme="minorHAnsi" w:hAnsiTheme="minorHAnsi" w:cstheme="minorHAnsi"/>
          <w:color w:val="0A3442"/>
          <w:sz w:val="22"/>
          <w:szCs w:val="22"/>
        </w:rPr>
        <w:t xml:space="preserve">На подписании договора </w:t>
      </w:r>
      <w:proofErr w:type="gramStart"/>
      <w:r>
        <w:rPr>
          <w:rFonts w:asciiTheme="minorHAnsi" w:hAnsiTheme="minorHAnsi" w:cstheme="minorHAnsi"/>
          <w:color w:val="0A3442"/>
          <w:sz w:val="22"/>
          <w:szCs w:val="22"/>
        </w:rPr>
        <w:t>присут</w:t>
      </w:r>
      <w:r w:rsidR="00651036">
        <w:rPr>
          <w:rFonts w:asciiTheme="minorHAnsi" w:hAnsiTheme="minorHAnsi" w:cstheme="minorHAnsi"/>
          <w:color w:val="0A3442"/>
          <w:sz w:val="22"/>
          <w:szCs w:val="22"/>
        </w:rPr>
        <w:t>ствовал пре</w:t>
      </w:r>
      <w:r w:rsidR="001B30E8" w:rsidRPr="00E7581F">
        <w:rPr>
          <w:rFonts w:asciiTheme="minorHAnsi" w:hAnsiTheme="minorHAnsi" w:cstheme="minorHAnsi"/>
          <w:color w:val="0A3442"/>
          <w:sz w:val="22"/>
          <w:szCs w:val="22"/>
        </w:rPr>
        <w:t>дставитель фирмы _____________________________________________________________________________</w:t>
      </w:r>
      <w:r w:rsidR="00E7581F">
        <w:rPr>
          <w:rFonts w:asciiTheme="minorHAnsi" w:hAnsiTheme="minorHAnsi" w:cstheme="minorHAnsi"/>
          <w:color w:val="0A3442"/>
          <w:sz w:val="22"/>
          <w:szCs w:val="22"/>
        </w:rPr>
        <w:tab/>
        <w:t>М.П.</w:t>
      </w:r>
      <w:r w:rsidR="00F72810" w:rsidRPr="00E7581F">
        <w:rPr>
          <w:rFonts w:asciiTheme="minorHAnsi" w:hAnsiTheme="minorHAnsi" w:cstheme="minorHAnsi"/>
          <w:color w:val="0A3442"/>
          <w:sz w:val="22"/>
          <w:szCs w:val="22"/>
        </w:rPr>
        <w:t xml:space="preserve"> </w:t>
      </w:r>
      <w:r w:rsidR="00E7581F" w:rsidRPr="00E7581F">
        <w:rPr>
          <w:rFonts w:asciiTheme="minorHAnsi" w:hAnsiTheme="minorHAnsi" w:cstheme="minorHAnsi"/>
          <w:color w:val="0A3442"/>
          <w:sz w:val="22"/>
          <w:szCs w:val="22"/>
        </w:rPr>
        <w:t>подтверждает</w:t>
      </w:r>
      <w:proofErr w:type="gramEnd"/>
      <w:r w:rsidR="00E7581F" w:rsidRPr="00E7581F">
        <w:rPr>
          <w:rFonts w:asciiTheme="minorHAnsi" w:hAnsiTheme="minorHAnsi" w:cstheme="minorHAnsi"/>
          <w:color w:val="0A3442"/>
          <w:sz w:val="22"/>
          <w:szCs w:val="22"/>
        </w:rPr>
        <w:t>, что стороны лично подписали договор</w:t>
      </w:r>
      <w:r w:rsidR="00E7581F">
        <w:rPr>
          <w:rFonts w:asciiTheme="minorHAnsi" w:hAnsiTheme="minorHAnsi" w:cstheme="minorHAnsi"/>
          <w:color w:val="0A3442"/>
          <w:sz w:val="22"/>
          <w:szCs w:val="22"/>
        </w:rPr>
        <w:t>.</w:t>
      </w:r>
      <w:r w:rsidR="001B30E8" w:rsidRPr="00E7581F">
        <w:rPr>
          <w:rFonts w:asciiTheme="minorHAnsi" w:hAnsiTheme="minorHAnsi" w:cstheme="minorHAnsi"/>
          <w:color w:val="0A3442"/>
          <w:sz w:val="22"/>
          <w:szCs w:val="22"/>
        </w:rPr>
        <w:t> При подписании Договора найма жилого помещения рекомендуется сообщить об этом по телефону</w:t>
      </w:r>
      <w:r w:rsidR="00E7581F">
        <w:rPr>
          <w:rFonts w:asciiTheme="minorHAnsi" w:hAnsiTheme="minorHAnsi" w:cstheme="minorHAnsi"/>
          <w:color w:val="0A3442"/>
          <w:sz w:val="22"/>
          <w:szCs w:val="22"/>
        </w:rPr>
        <w:t xml:space="preserve"> </w:t>
      </w:r>
      <w:r w:rsidR="001C4E87">
        <w:rPr>
          <w:rFonts w:asciiTheme="minorHAnsi" w:hAnsiTheme="minorHAnsi" w:cstheme="minorHAnsi"/>
          <w:color w:val="0A3442"/>
          <w:sz w:val="22"/>
          <w:szCs w:val="22"/>
        </w:rPr>
        <w:t>+7-925-922-31-83</w:t>
      </w:r>
      <w:r w:rsidR="001B30E8" w:rsidRPr="00E7581F">
        <w:rPr>
          <w:rFonts w:asciiTheme="minorHAnsi" w:hAnsiTheme="minorHAnsi" w:cstheme="minorHAnsi"/>
          <w:color w:val="0A3442"/>
          <w:sz w:val="22"/>
          <w:szCs w:val="22"/>
        </w:rPr>
        <w:t> менеджеру компании в целях обеспечения безопасности проведения сделки.</w:t>
      </w:r>
    </w:p>
    <w:p w:rsidR="00793EBC" w:rsidRPr="00AD0C60" w:rsidRDefault="00793EBC" w:rsidP="00793EBC">
      <w:pPr>
        <w:spacing w:after="0" w:line="240" w:lineRule="auto"/>
        <w:rPr>
          <w:u w:val="single"/>
        </w:rPr>
      </w:pPr>
      <w:r w:rsidRPr="00AD0C60">
        <w:lastRenderedPageBreak/>
        <w:t>г. ______________________</w:t>
      </w:r>
      <w:r w:rsidRPr="00AD0C60">
        <w:tab/>
      </w:r>
      <w:r w:rsidRPr="00AD0C60">
        <w:tab/>
      </w:r>
      <w:r w:rsidRPr="00AD0C60">
        <w:tab/>
      </w:r>
      <w:r w:rsidRPr="00AD0C60">
        <w:tab/>
      </w:r>
      <w:r w:rsidRPr="00AD0C60">
        <w:tab/>
      </w:r>
      <w:r w:rsidRPr="00AD0C60">
        <w:tab/>
      </w:r>
      <w:r w:rsidRPr="00AD0C60">
        <w:tab/>
        <w:t xml:space="preserve">«     » </w:t>
      </w:r>
      <w:r w:rsidRPr="00AD0C60">
        <w:rPr>
          <w:u w:val="single"/>
        </w:rPr>
        <w:t xml:space="preserve">                                      </w:t>
      </w:r>
      <w:r w:rsidRPr="00AD0C60">
        <w:t>20</w:t>
      </w:r>
      <w:r w:rsidRPr="00AD0C60">
        <w:rPr>
          <w:u w:val="single"/>
        </w:rPr>
        <w:t xml:space="preserve">         </w:t>
      </w:r>
      <w:r w:rsidRPr="00AD0C60">
        <w:t>г.</w:t>
      </w:r>
    </w:p>
    <w:p w:rsidR="00AD0C60" w:rsidRDefault="00793EBC" w:rsidP="00793EBC">
      <w:pPr>
        <w:pStyle w:val="a8"/>
        <w:shd w:val="clear" w:color="auto" w:fill="FFFFFF"/>
        <w:rPr>
          <w:rFonts w:asciiTheme="minorHAnsi" w:hAnsiTheme="minorHAnsi" w:cstheme="minorHAnsi"/>
          <w:b/>
          <w:color w:val="0A3442"/>
          <w:sz w:val="22"/>
          <w:szCs w:val="22"/>
        </w:rPr>
      </w:pP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>
        <w:rPr>
          <w:rFonts w:asciiTheme="minorHAnsi" w:hAnsiTheme="minorHAnsi" w:cstheme="minorHAnsi"/>
          <w:color w:val="0A3442"/>
          <w:sz w:val="22"/>
          <w:szCs w:val="22"/>
        </w:rPr>
        <w:tab/>
      </w:r>
      <w:r w:rsidRPr="00793EBC">
        <w:rPr>
          <w:rFonts w:asciiTheme="minorHAnsi" w:hAnsiTheme="minorHAnsi" w:cstheme="minorHAnsi"/>
          <w:b/>
          <w:color w:val="0A3442"/>
          <w:sz w:val="22"/>
          <w:szCs w:val="22"/>
        </w:rPr>
        <w:t xml:space="preserve">Приложение </w:t>
      </w:r>
    </w:p>
    <w:p w:rsidR="00793EBC" w:rsidRDefault="00793EBC" w:rsidP="00793EBC">
      <w:pPr>
        <w:spacing w:after="0" w:line="240" w:lineRule="auto"/>
        <w:ind w:left="851"/>
      </w:pPr>
      <w:r w:rsidRPr="00793EBC">
        <w:t>К договору передачи в аренду жилого помещения находящегося в собственности А</w:t>
      </w:r>
      <w:r>
        <w:t xml:space="preserve">рендодателя, </w:t>
      </w:r>
    </w:p>
    <w:p w:rsidR="00793EBC" w:rsidRDefault="00793EBC" w:rsidP="00793EBC">
      <w:pPr>
        <w:spacing w:after="0" w:line="240" w:lineRule="auto"/>
        <w:ind w:left="851"/>
      </w:pPr>
    </w:p>
    <w:p w:rsidR="00793EBC" w:rsidRPr="00793EBC" w:rsidRDefault="00793EBC" w:rsidP="00793EBC">
      <w:pPr>
        <w:spacing w:after="0" w:line="240" w:lineRule="auto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адресу:__________________________________________________________________________</w:t>
      </w:r>
    </w:p>
    <w:p w:rsidR="00793EBC" w:rsidRPr="00793EBC" w:rsidRDefault="00793EBC" w:rsidP="00793EBC">
      <w:pPr>
        <w:pStyle w:val="a8"/>
        <w:shd w:val="clear" w:color="auto" w:fill="FFFFFF"/>
        <w:rPr>
          <w:rFonts w:asciiTheme="minorHAnsi" w:hAnsiTheme="minorHAnsi" w:cstheme="minorHAnsi"/>
          <w:color w:val="0A3442"/>
          <w:sz w:val="22"/>
          <w:szCs w:val="22"/>
        </w:rPr>
      </w:pPr>
      <w:r>
        <w:rPr>
          <w:rFonts w:asciiTheme="minorHAnsi" w:hAnsiTheme="minorHAnsi" w:cstheme="minorHAnsi"/>
          <w:color w:val="0A3442"/>
          <w:sz w:val="22"/>
          <w:szCs w:val="22"/>
        </w:rPr>
        <w:t>__________________________________________________________________________________________________</w:t>
      </w:r>
    </w:p>
    <w:p w:rsidR="00AD0C60" w:rsidRPr="002F7E92" w:rsidRDefault="00AD0C60" w:rsidP="00793EBC">
      <w:pPr>
        <w:spacing w:after="0" w:line="240" w:lineRule="auto"/>
        <w:ind w:left="3540" w:firstLine="708"/>
      </w:pPr>
      <w:r>
        <w:t>График внесения платежей</w:t>
      </w:r>
    </w:p>
    <w:tbl>
      <w:tblPr>
        <w:tblStyle w:val="a4"/>
        <w:tblpPr w:leftFromText="180" w:rightFromText="180" w:vertAnchor="text" w:horzAnchor="margin" w:tblpXSpec="center" w:tblpY="166"/>
        <w:tblW w:w="0" w:type="auto"/>
        <w:tblLook w:val="04A0"/>
      </w:tblPr>
      <w:tblGrid>
        <w:gridCol w:w="1830"/>
        <w:gridCol w:w="1862"/>
        <w:gridCol w:w="4123"/>
        <w:gridCol w:w="2792"/>
      </w:tblGrid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  <w:r>
              <w:t xml:space="preserve">   Дата внесения</w:t>
            </w: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  <w:r>
              <w:t xml:space="preserve">          Сумма</w:t>
            </w:r>
          </w:p>
        </w:tc>
        <w:tc>
          <w:tcPr>
            <w:tcW w:w="4123" w:type="dxa"/>
          </w:tcPr>
          <w:p w:rsidR="00AD0C60" w:rsidRPr="00802982" w:rsidRDefault="00AD0C60" w:rsidP="00793EBC">
            <w:pPr>
              <w:spacing w:before="100" w:after="100"/>
              <w:contextualSpacing/>
            </w:pPr>
            <w:r>
              <w:t xml:space="preserve">                                описание</w:t>
            </w: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  <w:r>
              <w:t xml:space="preserve">     Подпись арендодателя</w:t>
            </w: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72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  <w:tr w:rsidR="00AD0C60" w:rsidTr="00FD0BA6">
        <w:trPr>
          <w:trHeight w:val="285"/>
        </w:trPr>
        <w:tc>
          <w:tcPr>
            <w:tcW w:w="1830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186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4123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  <w:tc>
          <w:tcPr>
            <w:tcW w:w="2792" w:type="dxa"/>
          </w:tcPr>
          <w:p w:rsidR="00AD0C60" w:rsidRDefault="00AD0C60" w:rsidP="00793EBC">
            <w:pPr>
              <w:spacing w:before="100" w:after="100"/>
              <w:contextualSpacing/>
            </w:pPr>
          </w:p>
        </w:tc>
      </w:tr>
    </w:tbl>
    <w:p w:rsidR="00AD0C60" w:rsidRPr="001B30E8" w:rsidRDefault="00793EBC" w:rsidP="00793E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D0C60" w:rsidRPr="001B30E8">
        <w:rPr>
          <w:b/>
          <w:sz w:val="28"/>
          <w:szCs w:val="28"/>
        </w:rPr>
        <w:t>Опись имущества</w:t>
      </w:r>
      <w:r w:rsidR="00AD0C60">
        <w:rPr>
          <w:b/>
          <w:sz w:val="28"/>
          <w:szCs w:val="28"/>
        </w:rPr>
        <w:t xml:space="preserve"> </w:t>
      </w:r>
      <w:r w:rsidR="00AD0C60" w:rsidRPr="001B30E8">
        <w:rPr>
          <w:b/>
          <w:sz w:val="28"/>
          <w:szCs w:val="28"/>
        </w:rPr>
        <w:t>жилого помещения указанного в п. 1.1</w:t>
      </w:r>
    </w:p>
    <w:p w:rsidR="00AD0C60" w:rsidRDefault="00AD0C60" w:rsidP="00793EBC">
      <w:pPr>
        <w:spacing w:after="0" w:line="240" w:lineRule="auto"/>
        <w:rPr>
          <w:u w:val="single"/>
        </w:rPr>
      </w:pP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</w:t>
      </w:r>
      <w:r>
        <w:rPr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AD0C60" w:rsidRDefault="00AD0C60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AD0C60" w:rsidRDefault="00AD0C60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AD0C60" w:rsidRDefault="00AD0C60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AD0C60" w:rsidRDefault="00AD0C60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793EBC" w:rsidRDefault="00793EBC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793EBC" w:rsidRDefault="00793EBC" w:rsidP="00793EBC">
      <w:pPr>
        <w:spacing w:after="0" w:line="240" w:lineRule="auto"/>
        <w:rPr>
          <w:u w:val="single"/>
        </w:rPr>
      </w:pP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</w:t>
      </w:r>
      <w:r>
        <w:rPr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793EBC" w:rsidRDefault="00793EBC" w:rsidP="00793EB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793EBC" w:rsidRDefault="00793EBC" w:rsidP="00793EBC">
      <w:pPr>
        <w:spacing w:after="0" w:line="240" w:lineRule="auto"/>
        <w:rPr>
          <w:u w:val="single"/>
        </w:rPr>
      </w:pPr>
      <w:r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</w:t>
      </w:r>
      <w:r>
        <w:rPr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793EBC" w:rsidRDefault="00793EBC" w:rsidP="00793EBC">
      <w:pPr>
        <w:spacing w:after="0" w:line="240" w:lineRule="auto"/>
        <w:rPr>
          <w:u w:val="single"/>
        </w:rPr>
      </w:pPr>
    </w:p>
    <w:sectPr w:rsidR="00793EBC" w:rsidSect="00793EBC">
      <w:footerReference w:type="default" r:id="rId8"/>
      <w:headerReference w:type="first" r:id="rId9"/>
      <w:footerReference w:type="first" r:id="rId10"/>
      <w:pgSz w:w="11906" w:h="16838"/>
      <w:pgMar w:top="1106" w:right="566" w:bottom="284" w:left="567" w:header="568" w:footer="3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F2" w:rsidRDefault="00BF6AF2" w:rsidP="001B30E8">
      <w:pPr>
        <w:spacing w:after="0" w:line="240" w:lineRule="auto"/>
      </w:pPr>
      <w:r>
        <w:separator/>
      </w:r>
    </w:p>
  </w:endnote>
  <w:endnote w:type="continuationSeparator" w:id="0">
    <w:p w:rsidR="00BF6AF2" w:rsidRDefault="00BF6AF2" w:rsidP="001B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7207"/>
      <w:docPartObj>
        <w:docPartGallery w:val="Page Numbers (Bottom of Page)"/>
        <w:docPartUnique/>
      </w:docPartObj>
    </w:sdtPr>
    <w:sdtContent>
      <w:p w:rsidR="00E639C9" w:rsidRDefault="00DC5D75">
        <w:pPr>
          <w:pStyle w:val="ab"/>
          <w:jc w:val="center"/>
        </w:pPr>
        <w:fldSimple w:instr=" PAGE   \* MERGEFORMAT ">
          <w:r w:rsidR="00E56D84">
            <w:rPr>
              <w:noProof/>
            </w:rPr>
            <w:t>3</w:t>
          </w:r>
        </w:fldSimple>
      </w:p>
    </w:sdtContent>
  </w:sdt>
  <w:p w:rsidR="0068354D" w:rsidRPr="00E7581F" w:rsidRDefault="0068354D" w:rsidP="0068354D">
    <w:pPr>
      <w:spacing w:before="240"/>
      <w:rPr>
        <w:sz w:val="32"/>
        <w:szCs w:val="32"/>
        <w:u w:val="single"/>
        <w:lang w:val="en-US"/>
      </w:rPr>
    </w:pPr>
    <w:r w:rsidRPr="006A26BD">
      <w:rPr>
        <w:b/>
        <w:sz w:val="28"/>
        <w:szCs w:val="28"/>
      </w:rPr>
      <w:t>Арендодатель</w:t>
    </w:r>
    <w:r w:rsidRPr="00E7581F">
      <w:rPr>
        <w:sz w:val="32"/>
        <w:szCs w:val="32"/>
        <w:lang w:val="en-US"/>
      </w:rPr>
      <w:t>______________________</w:t>
    </w:r>
    <w:r>
      <w:rPr>
        <w:b/>
        <w:sz w:val="28"/>
        <w:szCs w:val="28"/>
      </w:rPr>
      <w:t>Арендатор</w:t>
    </w:r>
    <w:r>
      <w:rPr>
        <w:sz w:val="28"/>
        <w:szCs w:val="28"/>
        <w:u w:val="single"/>
      </w:rPr>
      <w:t>_____________________________</w:t>
    </w:r>
  </w:p>
  <w:p w:rsidR="00E7581F" w:rsidRPr="00E7581F" w:rsidRDefault="00E7581F" w:rsidP="00E7581F">
    <w:pPr>
      <w:spacing w:before="240"/>
      <w:rPr>
        <w:sz w:val="32"/>
        <w:szCs w:val="32"/>
        <w:u w:val="single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1F" w:rsidRPr="00E7581F" w:rsidRDefault="00E7581F" w:rsidP="00E7581F">
    <w:pPr>
      <w:spacing w:before="240"/>
      <w:rPr>
        <w:sz w:val="32"/>
        <w:szCs w:val="32"/>
        <w:u w:val="single"/>
        <w:lang w:val="en-US"/>
      </w:rPr>
    </w:pPr>
    <w:r w:rsidRPr="006A26BD">
      <w:rPr>
        <w:b/>
        <w:sz w:val="28"/>
        <w:szCs w:val="28"/>
      </w:rPr>
      <w:t>Арендодатель</w:t>
    </w:r>
    <w:r w:rsidRPr="00E7581F">
      <w:rPr>
        <w:sz w:val="32"/>
        <w:szCs w:val="32"/>
        <w:lang w:val="en-US"/>
      </w:rPr>
      <w:t>______________________</w:t>
    </w:r>
    <w:r>
      <w:rPr>
        <w:b/>
        <w:sz w:val="28"/>
        <w:szCs w:val="28"/>
      </w:rPr>
      <w:t>Арендатор</w:t>
    </w:r>
    <w:r>
      <w:rPr>
        <w:sz w:val="28"/>
        <w:szCs w:val="28"/>
        <w:u w:val="single"/>
      </w:rPr>
      <w:t>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F2" w:rsidRDefault="00BF6AF2" w:rsidP="001B30E8">
      <w:pPr>
        <w:spacing w:after="0" w:line="240" w:lineRule="auto"/>
      </w:pPr>
      <w:r>
        <w:separator/>
      </w:r>
    </w:p>
  </w:footnote>
  <w:footnote w:type="continuationSeparator" w:id="0">
    <w:p w:rsidR="00BF6AF2" w:rsidRDefault="00BF6AF2" w:rsidP="001B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C9" w:rsidRDefault="00E639C9" w:rsidP="00E639C9">
    <w:pPr>
      <w:pStyle w:val="a9"/>
      <w:ind w:left="1418"/>
    </w:pPr>
    <w:r>
      <w:rPr>
        <w:b/>
        <w:noProof/>
        <w:sz w:val="28"/>
        <w:szCs w:val="28"/>
        <w:lang w:eastAsia="ru-RU"/>
      </w:rPr>
      <w:drawing>
        <wp:inline distT="0" distB="0" distL="0" distR="0">
          <wp:extent cx="4910001" cy="435429"/>
          <wp:effectExtent l="19050" t="0" r="4899" b="0"/>
          <wp:docPr id="3" name="Рисунок 2" descr="C:\Users\Максим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Максим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895" cy="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9C9" w:rsidRPr="00E639C9" w:rsidRDefault="00E56D84" w:rsidP="00793EBC">
    <w:pPr>
      <w:pStyle w:val="a9"/>
      <w:rPr>
        <w:lang w:val="en-US"/>
      </w:rPr>
    </w:pPr>
    <w: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A16"/>
    <w:multiLevelType w:val="multilevel"/>
    <w:tmpl w:val="D9E26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E14600"/>
    <w:multiLevelType w:val="multilevel"/>
    <w:tmpl w:val="93023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EC7D2C"/>
    <w:multiLevelType w:val="hybridMultilevel"/>
    <w:tmpl w:val="3808F04E"/>
    <w:lvl w:ilvl="0" w:tplc="7D78CA36">
      <w:start w:val="5"/>
      <w:numFmt w:val="decimal"/>
      <w:lvlText w:val="%1."/>
      <w:lvlJc w:val="left"/>
      <w:pPr>
        <w:ind w:left="3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E807412"/>
    <w:multiLevelType w:val="multilevel"/>
    <w:tmpl w:val="6C240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62B1AC3"/>
    <w:multiLevelType w:val="multilevel"/>
    <w:tmpl w:val="93023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C2832"/>
    <w:rsid w:val="00022610"/>
    <w:rsid w:val="0006368E"/>
    <w:rsid w:val="001B30E8"/>
    <w:rsid w:val="001C4E87"/>
    <w:rsid w:val="00203277"/>
    <w:rsid w:val="00217D3B"/>
    <w:rsid w:val="002346A0"/>
    <w:rsid w:val="00235572"/>
    <w:rsid w:val="00270E44"/>
    <w:rsid w:val="002C2ADE"/>
    <w:rsid w:val="002E1663"/>
    <w:rsid w:val="002F7E92"/>
    <w:rsid w:val="00304FA9"/>
    <w:rsid w:val="00337314"/>
    <w:rsid w:val="00371E03"/>
    <w:rsid w:val="003C2832"/>
    <w:rsid w:val="004118FE"/>
    <w:rsid w:val="00452B62"/>
    <w:rsid w:val="00460EAF"/>
    <w:rsid w:val="00496358"/>
    <w:rsid w:val="00507BF9"/>
    <w:rsid w:val="00510828"/>
    <w:rsid w:val="0053596C"/>
    <w:rsid w:val="005757AE"/>
    <w:rsid w:val="005C73E2"/>
    <w:rsid w:val="005D57E4"/>
    <w:rsid w:val="005F0FE8"/>
    <w:rsid w:val="0060552F"/>
    <w:rsid w:val="00651036"/>
    <w:rsid w:val="00683549"/>
    <w:rsid w:val="0068354D"/>
    <w:rsid w:val="006A26BD"/>
    <w:rsid w:val="006C5816"/>
    <w:rsid w:val="007778D9"/>
    <w:rsid w:val="00790069"/>
    <w:rsid w:val="00793EBC"/>
    <w:rsid w:val="007D2927"/>
    <w:rsid w:val="00802982"/>
    <w:rsid w:val="008455FB"/>
    <w:rsid w:val="0085083B"/>
    <w:rsid w:val="009157EB"/>
    <w:rsid w:val="00A01D28"/>
    <w:rsid w:val="00A54E8E"/>
    <w:rsid w:val="00A614A8"/>
    <w:rsid w:val="00AA24DD"/>
    <w:rsid w:val="00AD0C60"/>
    <w:rsid w:val="00B72F89"/>
    <w:rsid w:val="00B75555"/>
    <w:rsid w:val="00BB1D3F"/>
    <w:rsid w:val="00BB3F5E"/>
    <w:rsid w:val="00BF6AF2"/>
    <w:rsid w:val="00C01AB2"/>
    <w:rsid w:val="00C20501"/>
    <w:rsid w:val="00DC5D75"/>
    <w:rsid w:val="00DD73E3"/>
    <w:rsid w:val="00DF3098"/>
    <w:rsid w:val="00E50738"/>
    <w:rsid w:val="00E56D84"/>
    <w:rsid w:val="00E57BB7"/>
    <w:rsid w:val="00E639C9"/>
    <w:rsid w:val="00E7581F"/>
    <w:rsid w:val="00E8505B"/>
    <w:rsid w:val="00EC27C1"/>
    <w:rsid w:val="00F26C87"/>
    <w:rsid w:val="00F66E4E"/>
    <w:rsid w:val="00F72810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32"/>
    <w:pPr>
      <w:ind w:left="720"/>
      <w:contextualSpacing/>
    </w:pPr>
  </w:style>
  <w:style w:type="table" w:styleId="a4">
    <w:name w:val="Table Grid"/>
    <w:basedOn w:val="a1"/>
    <w:uiPriority w:val="59"/>
    <w:rsid w:val="00F6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D7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Document Map"/>
    <w:basedOn w:val="a"/>
    <w:link w:val="a7"/>
    <w:uiPriority w:val="99"/>
    <w:semiHidden/>
    <w:unhideWhenUsed/>
    <w:rsid w:val="00A5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54E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B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B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30E8"/>
  </w:style>
  <w:style w:type="paragraph" w:styleId="ab">
    <w:name w:val="footer"/>
    <w:basedOn w:val="a"/>
    <w:link w:val="ac"/>
    <w:uiPriority w:val="99"/>
    <w:unhideWhenUsed/>
    <w:rsid w:val="001B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0E8"/>
  </w:style>
  <w:style w:type="paragraph" w:styleId="ad">
    <w:name w:val="Balloon Text"/>
    <w:basedOn w:val="a"/>
    <w:link w:val="ae"/>
    <w:uiPriority w:val="99"/>
    <w:semiHidden/>
    <w:unhideWhenUsed/>
    <w:rsid w:val="00F2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32"/>
    <w:pPr>
      <w:ind w:left="720"/>
      <w:contextualSpacing/>
    </w:pPr>
  </w:style>
  <w:style w:type="table" w:styleId="TableGrid">
    <w:name w:val="Table Grid"/>
    <w:basedOn w:val="TableNormal"/>
    <w:uiPriority w:val="59"/>
    <w:rsid w:val="00F6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7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CDF9-21D7-4AD9-9281-4F1DC4E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asus</cp:lastModifiedBy>
  <cp:revision>25</cp:revision>
  <cp:lastPrinted>2013-03-18T08:13:00Z</cp:lastPrinted>
  <dcterms:created xsi:type="dcterms:W3CDTF">2010-09-29T06:48:00Z</dcterms:created>
  <dcterms:modified xsi:type="dcterms:W3CDTF">2013-05-30T12:29:00Z</dcterms:modified>
</cp:coreProperties>
</file>